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F9" w:rsidRPr="00BF239B" w:rsidRDefault="00203FF9" w:rsidP="00B2315B">
      <w:pPr>
        <w:pStyle w:val="Ttulo"/>
        <w:rPr>
          <w:rFonts w:ascii="Tahoma" w:hAnsi="Tahoma" w:cs="Tahoma"/>
          <w:i/>
          <w:sz w:val="32"/>
          <w:szCs w:val="32"/>
        </w:rPr>
      </w:pPr>
      <w:r w:rsidRPr="00BF239B">
        <w:rPr>
          <w:rFonts w:ascii="Tahoma" w:hAnsi="Tahoma" w:cs="Tahoma"/>
          <w:i/>
          <w:sz w:val="32"/>
          <w:szCs w:val="32"/>
        </w:rPr>
        <w:t>INSTRUMENTO PARTICULAR DE PROCURAÇÃO</w:t>
      </w:r>
    </w:p>
    <w:p w:rsidR="007105CC" w:rsidRDefault="007105CC">
      <w:pPr>
        <w:jc w:val="both"/>
        <w:rPr>
          <w:rFonts w:ascii="Tahoma" w:hAnsi="Tahoma" w:cs="Tahoma"/>
          <w:b/>
        </w:rPr>
      </w:pPr>
    </w:p>
    <w:p w:rsidR="001D23AD" w:rsidRDefault="001D23AD">
      <w:pPr>
        <w:jc w:val="both"/>
        <w:rPr>
          <w:rFonts w:ascii="Tahoma" w:hAnsi="Tahoma" w:cs="Tahoma"/>
          <w:b/>
        </w:rPr>
      </w:pPr>
    </w:p>
    <w:p w:rsidR="001D23AD" w:rsidRPr="00BF239B" w:rsidRDefault="001D23AD">
      <w:pPr>
        <w:jc w:val="both"/>
        <w:rPr>
          <w:rFonts w:ascii="Tahoma" w:hAnsi="Tahoma" w:cs="Tahoma"/>
          <w:b/>
        </w:rPr>
      </w:pPr>
    </w:p>
    <w:p w:rsidR="000A0088" w:rsidRPr="00BE4188" w:rsidRDefault="00203FF9">
      <w:pPr>
        <w:jc w:val="both"/>
        <w:rPr>
          <w:rFonts w:ascii="Tahoma" w:hAnsi="Tahoma" w:cs="Tahoma"/>
        </w:rPr>
      </w:pPr>
      <w:r w:rsidRPr="00BE4188">
        <w:rPr>
          <w:rFonts w:ascii="Tahoma" w:hAnsi="Tahoma" w:cs="Tahoma"/>
          <w:b/>
          <w:u w:val="single"/>
        </w:rPr>
        <w:t>OUTORGANTE</w:t>
      </w:r>
      <w:r w:rsidRPr="00BE4188">
        <w:rPr>
          <w:rFonts w:ascii="Tahoma" w:hAnsi="Tahoma" w:cs="Tahoma"/>
          <w:b/>
          <w:iCs/>
          <w:u w:val="single"/>
        </w:rPr>
        <w:t>:</w:t>
      </w:r>
      <w:r w:rsidRPr="00BE4188">
        <w:rPr>
          <w:rFonts w:ascii="Tahoma" w:hAnsi="Tahoma" w:cs="Tahoma"/>
          <w:b/>
        </w:rPr>
        <w:t xml:space="preserve"> </w:t>
      </w:r>
      <w:r w:rsidR="00BE4188" w:rsidRPr="00BE4188">
        <w:rPr>
          <w:rFonts w:ascii="Tahoma" w:hAnsi="Tahoma" w:cs="Tahoma"/>
          <w:b/>
          <w:bCs/>
          <w:i/>
        </w:rPr>
        <w:t>CÂMARA MUNICIPAL DE CAMPOS BELOS</w:t>
      </w:r>
      <w:r w:rsidR="00DB44CD">
        <w:rPr>
          <w:rFonts w:ascii="Tahoma" w:hAnsi="Tahoma" w:cs="Tahoma"/>
          <w:b/>
          <w:bCs/>
        </w:rPr>
        <w:t xml:space="preserve"> - GO</w:t>
      </w:r>
      <w:r w:rsidR="00BE4188" w:rsidRPr="00BE4188">
        <w:rPr>
          <w:rFonts w:ascii="Tahoma" w:hAnsi="Tahoma" w:cs="Tahoma"/>
        </w:rPr>
        <w:t xml:space="preserve">, pessoa jurídica de direito público interno, inscrito no CNPJ n.º </w:t>
      </w:r>
      <w:r w:rsidR="00BE4188" w:rsidRPr="00BE4188">
        <w:rPr>
          <w:rFonts w:ascii="Tahoma" w:hAnsi="Tahoma" w:cs="Tahoma"/>
          <w:color w:val="000000"/>
        </w:rPr>
        <w:t xml:space="preserve">86.877.099/0001-20, com sede Administrativa à Rua Temístocles Rocha, </w:t>
      </w:r>
      <w:proofErr w:type="spellStart"/>
      <w:r w:rsidR="00BE4188" w:rsidRPr="00BE4188">
        <w:rPr>
          <w:rFonts w:ascii="Tahoma" w:hAnsi="Tahoma" w:cs="Tahoma"/>
          <w:color w:val="000000"/>
        </w:rPr>
        <w:t>Qd</w:t>
      </w:r>
      <w:proofErr w:type="spellEnd"/>
      <w:r w:rsidR="00BE4188" w:rsidRPr="00BE4188">
        <w:rPr>
          <w:rFonts w:ascii="Tahoma" w:hAnsi="Tahoma" w:cs="Tahoma"/>
          <w:color w:val="000000"/>
        </w:rPr>
        <w:t xml:space="preserve">. 15, </w:t>
      </w:r>
      <w:proofErr w:type="spellStart"/>
      <w:r w:rsidR="00BE4188" w:rsidRPr="00BE4188">
        <w:rPr>
          <w:rFonts w:ascii="Tahoma" w:hAnsi="Tahoma" w:cs="Tahoma"/>
          <w:color w:val="000000"/>
        </w:rPr>
        <w:t>Lt</w:t>
      </w:r>
      <w:proofErr w:type="spellEnd"/>
      <w:r w:rsidR="00BE4188" w:rsidRPr="00BE4188">
        <w:rPr>
          <w:rFonts w:ascii="Tahoma" w:hAnsi="Tahoma" w:cs="Tahoma"/>
          <w:color w:val="000000"/>
        </w:rPr>
        <w:t xml:space="preserve">. </w:t>
      </w:r>
      <w:proofErr w:type="gramStart"/>
      <w:r w:rsidR="00BE4188" w:rsidRPr="00BE4188">
        <w:rPr>
          <w:rFonts w:ascii="Tahoma" w:hAnsi="Tahoma" w:cs="Tahoma"/>
          <w:color w:val="000000"/>
        </w:rPr>
        <w:t>16, Setor</w:t>
      </w:r>
      <w:proofErr w:type="gramEnd"/>
      <w:r w:rsidR="00BE4188" w:rsidRPr="00BE4188">
        <w:rPr>
          <w:rFonts w:ascii="Tahoma" w:hAnsi="Tahoma" w:cs="Tahoma"/>
          <w:color w:val="000000"/>
        </w:rPr>
        <w:t xml:space="preserve"> Aeroporto, Campos Belos - GO</w:t>
      </w:r>
      <w:r w:rsidR="00BE4188" w:rsidRPr="00BE4188">
        <w:rPr>
          <w:rFonts w:ascii="Tahoma" w:hAnsi="Tahoma" w:cs="Tahoma"/>
        </w:rPr>
        <w:t>, neste ato representado por seu Gestor</w:t>
      </w:r>
      <w:r w:rsidR="00DB44CD">
        <w:rPr>
          <w:rFonts w:ascii="Tahoma" w:hAnsi="Tahoma" w:cs="Tahoma"/>
        </w:rPr>
        <w:t>/Presidente</w:t>
      </w:r>
      <w:r w:rsidR="00BE4188" w:rsidRPr="00BE4188">
        <w:rPr>
          <w:rFonts w:ascii="Tahoma" w:hAnsi="Tahoma" w:cs="Tahoma"/>
        </w:rPr>
        <w:t xml:space="preserve"> Sr. </w:t>
      </w:r>
      <w:r w:rsidR="00BE4188" w:rsidRPr="00BE4188">
        <w:rPr>
          <w:rFonts w:ascii="Tahoma" w:hAnsi="Tahoma" w:cs="Tahoma"/>
          <w:color w:val="000000"/>
        </w:rPr>
        <w:t>Marcio Cardoso Valente, brasileiro, viúvo, agente político</w:t>
      </w:r>
      <w:r w:rsidR="00DB44CD">
        <w:rPr>
          <w:rFonts w:ascii="Tahoma" w:hAnsi="Tahoma" w:cs="Tahoma"/>
          <w:color w:val="000000"/>
        </w:rPr>
        <w:t>/vereador</w:t>
      </w:r>
      <w:r w:rsidR="00BE4188" w:rsidRPr="00BE4188">
        <w:rPr>
          <w:rFonts w:ascii="Tahoma" w:hAnsi="Tahoma" w:cs="Tahoma"/>
          <w:color w:val="000000"/>
        </w:rPr>
        <w:t xml:space="preserve">, </w:t>
      </w:r>
      <w:r w:rsidR="00DB44CD">
        <w:rPr>
          <w:rFonts w:ascii="Tahoma" w:hAnsi="Tahoma" w:cs="Tahoma"/>
          <w:color w:val="000000"/>
        </w:rPr>
        <w:t>portador do</w:t>
      </w:r>
      <w:r w:rsidR="00BE4188" w:rsidRPr="00BE4188">
        <w:rPr>
          <w:rFonts w:ascii="Tahoma" w:hAnsi="Tahoma" w:cs="Tahoma"/>
          <w:color w:val="000000"/>
        </w:rPr>
        <w:t xml:space="preserve"> RG n.º 1602386, inscrito no CPF/MF sob o n.º 359 653 551-49</w:t>
      </w:r>
      <w:r w:rsidR="006E7E4F" w:rsidRPr="00BE4188">
        <w:rPr>
          <w:rFonts w:ascii="Tahoma" w:hAnsi="Tahoma" w:cs="Tahoma"/>
        </w:rPr>
        <w:t>.</w:t>
      </w:r>
    </w:p>
    <w:p w:rsidR="00A962E3" w:rsidRDefault="00A962E3">
      <w:pPr>
        <w:jc w:val="both"/>
        <w:rPr>
          <w:rFonts w:ascii="Tahoma" w:hAnsi="Tahoma" w:cs="Tahoma"/>
        </w:rPr>
      </w:pPr>
    </w:p>
    <w:p w:rsidR="001D23AD" w:rsidRPr="00BF239B" w:rsidRDefault="001D23AD">
      <w:pPr>
        <w:jc w:val="both"/>
        <w:rPr>
          <w:rFonts w:ascii="Tahoma" w:hAnsi="Tahoma" w:cs="Tahoma"/>
        </w:rPr>
      </w:pPr>
    </w:p>
    <w:p w:rsidR="00503A3E" w:rsidRDefault="00503A3E" w:rsidP="00503A3E">
      <w:pPr>
        <w:jc w:val="both"/>
        <w:rPr>
          <w:rFonts w:ascii="Tahoma" w:hAnsi="Tahoma" w:cs="Tahoma"/>
        </w:rPr>
      </w:pPr>
      <w:r w:rsidRPr="00BF239B">
        <w:rPr>
          <w:rFonts w:ascii="Tahoma" w:hAnsi="Tahoma" w:cs="Tahoma"/>
          <w:b/>
          <w:u w:val="single"/>
        </w:rPr>
        <w:t>OUTORGADOS:</w:t>
      </w:r>
      <w:r w:rsidRPr="00BF239B">
        <w:rPr>
          <w:rFonts w:ascii="Tahoma" w:hAnsi="Tahoma" w:cs="Tahoma"/>
        </w:rPr>
        <w:t xml:space="preserve"> </w:t>
      </w:r>
      <w:r w:rsidRPr="00BF239B">
        <w:rPr>
          <w:rFonts w:ascii="Tahoma" w:hAnsi="Tahoma" w:cs="Tahoma"/>
          <w:b/>
          <w:i/>
        </w:rPr>
        <w:t>PATRICK DARIANO COELHO PRETO</w:t>
      </w:r>
      <w:r w:rsidR="00BE4188">
        <w:rPr>
          <w:rFonts w:ascii="Tahoma" w:hAnsi="Tahoma" w:cs="Tahoma"/>
          <w:b/>
          <w:i/>
        </w:rPr>
        <w:t>,</w:t>
      </w:r>
      <w:r w:rsidRPr="00BF239B">
        <w:rPr>
          <w:rFonts w:ascii="Tahoma" w:hAnsi="Tahoma" w:cs="Tahoma"/>
          <w:b/>
          <w:i/>
        </w:rPr>
        <w:t xml:space="preserve"> </w:t>
      </w:r>
      <w:r w:rsidRPr="00BF239B">
        <w:rPr>
          <w:rFonts w:ascii="Tahoma" w:hAnsi="Tahoma" w:cs="Tahoma"/>
        </w:rPr>
        <w:t>brasileiro, advogado</w:t>
      </w:r>
      <w:r w:rsidR="00BE4188">
        <w:rPr>
          <w:rFonts w:ascii="Tahoma" w:hAnsi="Tahoma" w:cs="Tahoma"/>
        </w:rPr>
        <w:t xml:space="preserve"> inscrito</w:t>
      </w:r>
      <w:r w:rsidRPr="00BF239B">
        <w:rPr>
          <w:rFonts w:ascii="Tahoma" w:hAnsi="Tahoma" w:cs="Tahoma"/>
        </w:rPr>
        <w:t xml:space="preserve"> na Ordem dos Advogados do Br</w:t>
      </w:r>
      <w:r w:rsidR="00BE4188">
        <w:rPr>
          <w:rFonts w:ascii="Tahoma" w:hAnsi="Tahoma" w:cs="Tahoma"/>
        </w:rPr>
        <w:t xml:space="preserve">asil, seccional de Goiás, sob o nº 29.999, </w:t>
      </w:r>
      <w:r w:rsidRPr="00BF239B">
        <w:rPr>
          <w:rFonts w:ascii="Tahoma" w:hAnsi="Tahoma" w:cs="Tahoma"/>
        </w:rPr>
        <w:t xml:space="preserve">com escritório profissional </w:t>
      </w:r>
      <w:r w:rsidR="00A172F8">
        <w:rPr>
          <w:rFonts w:ascii="Tahoma" w:hAnsi="Tahoma" w:cs="Tahoma"/>
        </w:rPr>
        <w:t>à</w:t>
      </w:r>
      <w:r w:rsidRPr="00BF239B">
        <w:rPr>
          <w:rFonts w:ascii="Tahoma" w:hAnsi="Tahoma" w:cs="Tahoma"/>
        </w:rPr>
        <w:t xml:space="preserve"> Rua </w:t>
      </w:r>
      <w:r>
        <w:rPr>
          <w:rFonts w:ascii="Tahoma" w:hAnsi="Tahoma" w:cs="Tahoma"/>
        </w:rPr>
        <w:t xml:space="preserve">Dona </w:t>
      </w:r>
      <w:proofErr w:type="spellStart"/>
      <w:r>
        <w:rPr>
          <w:rFonts w:ascii="Tahoma" w:hAnsi="Tahoma" w:cs="Tahoma"/>
        </w:rPr>
        <w:t>Gercina</w:t>
      </w:r>
      <w:proofErr w:type="spellEnd"/>
      <w:r>
        <w:rPr>
          <w:rFonts w:ascii="Tahoma" w:hAnsi="Tahoma" w:cs="Tahoma"/>
        </w:rPr>
        <w:t xml:space="preserve"> Borges, nº 83, Setor Central, CEP 74.015-090, </w:t>
      </w:r>
      <w:r w:rsidR="00A172F8">
        <w:rPr>
          <w:rFonts w:ascii="Tahoma" w:hAnsi="Tahoma" w:cs="Tahoma"/>
        </w:rPr>
        <w:t xml:space="preserve">Goiânia - GO, </w:t>
      </w:r>
      <w:r w:rsidRPr="00BF239B">
        <w:rPr>
          <w:rFonts w:ascii="Tahoma" w:hAnsi="Tahoma" w:cs="Tahoma"/>
        </w:rPr>
        <w:t>fone (62)</w:t>
      </w:r>
      <w:r>
        <w:rPr>
          <w:rFonts w:ascii="Tahoma" w:hAnsi="Tahoma" w:cs="Tahoma"/>
        </w:rPr>
        <w:t xml:space="preserve"> 9</w:t>
      </w:r>
      <w:r w:rsidRPr="00BF239B">
        <w:rPr>
          <w:rFonts w:ascii="Tahoma" w:hAnsi="Tahoma" w:cs="Tahoma"/>
        </w:rPr>
        <w:t>8204-1056</w:t>
      </w:r>
      <w:r w:rsidR="00A172F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e-mail: </w:t>
      </w:r>
      <w:hyperlink r:id="rId7" w:history="1">
        <w:r w:rsidR="00A172F8" w:rsidRPr="003B23CF">
          <w:rPr>
            <w:rStyle w:val="Hyperlink"/>
            <w:rFonts w:ascii="Tahoma" w:hAnsi="Tahoma" w:cs="Tahoma"/>
          </w:rPr>
          <w:t>patrickcoelhoadv@gmail.com</w:t>
        </w:r>
      </w:hyperlink>
      <w:r>
        <w:rPr>
          <w:rFonts w:ascii="Tahoma" w:hAnsi="Tahoma" w:cs="Tahoma"/>
        </w:rPr>
        <w:t>.</w:t>
      </w:r>
    </w:p>
    <w:p w:rsidR="00506E12" w:rsidRDefault="00506E12" w:rsidP="00503A3E">
      <w:pPr>
        <w:jc w:val="both"/>
        <w:rPr>
          <w:rFonts w:ascii="Tahoma" w:hAnsi="Tahoma" w:cs="Tahoma"/>
        </w:rPr>
      </w:pPr>
    </w:p>
    <w:p w:rsidR="001D23AD" w:rsidRPr="00556FF9" w:rsidRDefault="001D23AD" w:rsidP="00503A3E">
      <w:pPr>
        <w:jc w:val="both"/>
        <w:rPr>
          <w:rFonts w:ascii="Tahoma" w:hAnsi="Tahoma" w:cs="Tahoma"/>
        </w:rPr>
      </w:pPr>
    </w:p>
    <w:p w:rsidR="00503A3E" w:rsidRPr="00556FF9" w:rsidRDefault="00503A3E" w:rsidP="00503A3E">
      <w:pPr>
        <w:pStyle w:val="Ttulo1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556FF9">
        <w:rPr>
          <w:rFonts w:ascii="Tahoma" w:hAnsi="Tahoma" w:cs="Tahoma"/>
          <w:b/>
          <w:sz w:val="24"/>
          <w:szCs w:val="24"/>
          <w:u w:val="single"/>
        </w:rPr>
        <w:t>PODERES:</w:t>
      </w:r>
      <w:r w:rsidRPr="00556FF9">
        <w:rPr>
          <w:rFonts w:ascii="Tahoma" w:hAnsi="Tahoma" w:cs="Tahoma"/>
          <w:b/>
          <w:sz w:val="24"/>
          <w:szCs w:val="24"/>
        </w:rPr>
        <w:t xml:space="preserve"> </w:t>
      </w:r>
      <w:r w:rsidRPr="00556FF9">
        <w:rPr>
          <w:rFonts w:ascii="Tahoma" w:hAnsi="Tahoma" w:cs="Tahoma"/>
          <w:sz w:val="24"/>
          <w:szCs w:val="24"/>
        </w:rPr>
        <w:t xml:space="preserve">confere amplos, gerais e ilimitados poderes para o foro em geral, podendo os ditos procuradores agirem em conjunto e/ou separadamente, independente da ordem de nomeação neste instrumento, para defender os interesses </w:t>
      </w:r>
      <w:proofErr w:type="gramStart"/>
      <w:r w:rsidRPr="00556FF9">
        <w:rPr>
          <w:rFonts w:ascii="Tahoma" w:hAnsi="Tahoma" w:cs="Tahoma"/>
          <w:sz w:val="24"/>
          <w:szCs w:val="24"/>
        </w:rPr>
        <w:t>do(</w:t>
      </w:r>
      <w:proofErr w:type="gramEnd"/>
      <w:r w:rsidRPr="00556FF9">
        <w:rPr>
          <w:rFonts w:ascii="Tahoma" w:hAnsi="Tahoma" w:cs="Tahoma"/>
          <w:sz w:val="24"/>
          <w:szCs w:val="24"/>
        </w:rPr>
        <w:t xml:space="preserve">a)(s) outorgante(s), em qualquer instância ou tribunal, nesta ou em outra Comarca, onde se fizer necessário, podendo propor ações, reconvir, notificações, protestos, interpelações, interpor recursos, agravar, embargar, contestar, chamar a autoria, alegar exceções, acordar, discordar, transigir, desistir, assinar termos, descrever bens, assinar e dar quitação, receber, endossar, firmar compromisso, fazer ratificação, arrolar, inquirir e reinquirir testemunhas, requerer penhora, vistoria, exame, perícia, celebrar acordo judicial e </w:t>
      </w:r>
      <w:proofErr w:type="spellStart"/>
      <w:r w:rsidRPr="00556FF9">
        <w:rPr>
          <w:rFonts w:ascii="Tahoma" w:hAnsi="Tahoma" w:cs="Tahoma"/>
          <w:sz w:val="24"/>
          <w:szCs w:val="24"/>
        </w:rPr>
        <w:t>extra-judicial</w:t>
      </w:r>
      <w:proofErr w:type="spellEnd"/>
      <w:r w:rsidRPr="00556FF9">
        <w:rPr>
          <w:rFonts w:ascii="Tahoma" w:hAnsi="Tahoma" w:cs="Tahoma"/>
          <w:sz w:val="24"/>
          <w:szCs w:val="24"/>
        </w:rPr>
        <w:t xml:space="preserve"> e variar de ações, usar dos poderes da Cláusula </w:t>
      </w:r>
      <w:r w:rsidRPr="00556FF9">
        <w:rPr>
          <w:rFonts w:ascii="Tahoma" w:hAnsi="Tahoma" w:cs="Tahoma"/>
          <w:i/>
          <w:sz w:val="24"/>
          <w:szCs w:val="24"/>
        </w:rPr>
        <w:t>“ad judicia”</w:t>
      </w:r>
      <w:r w:rsidRPr="00556FF9">
        <w:rPr>
          <w:rFonts w:ascii="Tahoma" w:hAnsi="Tahoma" w:cs="Tahoma"/>
          <w:sz w:val="24"/>
          <w:szCs w:val="24"/>
        </w:rPr>
        <w:t xml:space="preserve">, podendo promover em juízo </w:t>
      </w:r>
      <w:proofErr w:type="gramStart"/>
      <w:r w:rsidRPr="00556FF9">
        <w:rPr>
          <w:rFonts w:ascii="Tahoma" w:hAnsi="Tahoma" w:cs="Tahoma"/>
          <w:sz w:val="24"/>
          <w:szCs w:val="24"/>
        </w:rPr>
        <w:t>quaisquer</w:t>
      </w:r>
      <w:proofErr w:type="gramEnd"/>
      <w:r w:rsidRPr="00556FF9">
        <w:rPr>
          <w:rFonts w:ascii="Tahoma" w:hAnsi="Tahoma" w:cs="Tahoma"/>
          <w:sz w:val="24"/>
          <w:szCs w:val="24"/>
        </w:rPr>
        <w:t xml:space="preserve"> medidas a bem dos direitos e interesses do(a)(s) outorgante(s), inclusive, representa-lo(a)(s) em audiência nos termos do § 10, do artigo 334, do NCPC, enfim praticar todos os atos necessários ao bom e fiel cumprimento do presente mandato, podendo requerer desaforamento, substabelecer este, com ou sem reserva, no todo ou em parte, </w:t>
      </w:r>
      <w:r w:rsidRPr="007A7A71">
        <w:rPr>
          <w:rFonts w:ascii="Tahoma" w:hAnsi="Tahoma" w:cs="Tahoma"/>
          <w:sz w:val="24"/>
          <w:szCs w:val="24"/>
        </w:rPr>
        <w:t xml:space="preserve">que tudo dará por </w:t>
      </w:r>
      <w:r w:rsidRPr="00BE4188">
        <w:rPr>
          <w:rFonts w:ascii="Tahoma" w:hAnsi="Tahoma" w:cs="Tahoma"/>
          <w:sz w:val="24"/>
          <w:szCs w:val="24"/>
        </w:rPr>
        <w:t>firme e valioso</w:t>
      </w:r>
      <w:r w:rsidRPr="00BE4188">
        <w:rPr>
          <w:rFonts w:ascii="Tahoma" w:hAnsi="Tahoma" w:cs="Tahoma"/>
          <w:b/>
          <w:sz w:val="24"/>
          <w:szCs w:val="24"/>
        </w:rPr>
        <w:t>.</w:t>
      </w:r>
      <w:r w:rsidR="007A7A71" w:rsidRPr="00BE4188">
        <w:rPr>
          <w:rFonts w:ascii="Tahoma" w:hAnsi="Tahoma" w:cs="Tahoma"/>
          <w:b/>
          <w:sz w:val="24"/>
          <w:szCs w:val="24"/>
        </w:rPr>
        <w:t xml:space="preserve"> Especialmente para </w:t>
      </w:r>
      <w:r w:rsidR="00BE4188" w:rsidRPr="00BE4188">
        <w:rPr>
          <w:rFonts w:ascii="Tahoma" w:hAnsi="Tahoma" w:cs="Tahoma"/>
          <w:b/>
          <w:sz w:val="24"/>
          <w:szCs w:val="24"/>
        </w:rPr>
        <w:t xml:space="preserve">dar cumprimento no despacho lançado no evento 13, da Ação Direta de Inconstitucionalidade de protocolo nº </w:t>
      </w:r>
      <w:r w:rsidR="00BE4188" w:rsidRPr="00BE4188">
        <w:rPr>
          <w:rStyle w:val="bold"/>
          <w:rFonts w:ascii="Tahoma" w:hAnsi="Tahoma" w:cs="Tahoma"/>
          <w:b/>
          <w:sz w:val="24"/>
          <w:szCs w:val="24"/>
        </w:rPr>
        <w:t>5097088.82.2019.8.09.0026</w:t>
      </w:r>
      <w:r w:rsidR="00BE4188">
        <w:rPr>
          <w:rStyle w:val="bold"/>
          <w:rFonts w:ascii="Tahoma" w:hAnsi="Tahoma" w:cs="Tahoma"/>
          <w:b/>
          <w:sz w:val="24"/>
          <w:szCs w:val="24"/>
        </w:rPr>
        <w:t>.</w:t>
      </w:r>
    </w:p>
    <w:p w:rsidR="00171204" w:rsidRPr="00BD4221" w:rsidRDefault="00171204" w:rsidP="005B0691">
      <w:pPr>
        <w:jc w:val="both"/>
        <w:rPr>
          <w:rFonts w:ascii="Tahoma" w:hAnsi="Tahoma" w:cs="Tahoma"/>
          <w:b/>
        </w:rPr>
      </w:pPr>
    </w:p>
    <w:p w:rsidR="005B0691" w:rsidRPr="00BF239B" w:rsidRDefault="005B0691" w:rsidP="005B0691">
      <w:pPr>
        <w:jc w:val="both"/>
        <w:rPr>
          <w:rFonts w:ascii="Tahoma" w:hAnsi="Tahoma" w:cs="Tahoma"/>
        </w:rPr>
      </w:pPr>
      <w:bookmarkStart w:id="0" w:name="_GoBack"/>
      <w:bookmarkEnd w:id="0"/>
    </w:p>
    <w:p w:rsidR="00203FF9" w:rsidRPr="00BF239B" w:rsidRDefault="00EB170C">
      <w:pPr>
        <w:pStyle w:val="Ttulo1"/>
        <w:tabs>
          <w:tab w:val="left" w:pos="0"/>
        </w:tabs>
        <w:jc w:val="center"/>
        <w:rPr>
          <w:rFonts w:ascii="Tahoma" w:hAnsi="Tahoma" w:cs="Tahoma"/>
          <w:sz w:val="24"/>
          <w:szCs w:val="24"/>
        </w:rPr>
      </w:pPr>
      <w:r w:rsidRPr="00BF239B">
        <w:rPr>
          <w:rFonts w:ascii="Tahoma" w:hAnsi="Tahoma" w:cs="Tahoma"/>
          <w:sz w:val="24"/>
          <w:szCs w:val="24"/>
        </w:rPr>
        <w:t xml:space="preserve">Goiânia, </w:t>
      </w:r>
      <w:r w:rsidR="00BE4188">
        <w:rPr>
          <w:rFonts w:ascii="Tahoma" w:hAnsi="Tahoma" w:cs="Tahoma"/>
          <w:sz w:val="24"/>
          <w:szCs w:val="24"/>
        </w:rPr>
        <w:t>05</w:t>
      </w:r>
      <w:r w:rsidR="009D01DD" w:rsidRPr="00BF239B">
        <w:rPr>
          <w:rFonts w:ascii="Tahoma" w:hAnsi="Tahoma" w:cs="Tahoma"/>
          <w:sz w:val="24"/>
          <w:szCs w:val="24"/>
        </w:rPr>
        <w:t xml:space="preserve"> de </w:t>
      </w:r>
      <w:r w:rsidR="00BE4188">
        <w:rPr>
          <w:rFonts w:ascii="Tahoma" w:hAnsi="Tahoma" w:cs="Tahoma"/>
          <w:sz w:val="24"/>
          <w:szCs w:val="24"/>
        </w:rPr>
        <w:t>abril</w:t>
      </w:r>
      <w:r w:rsidR="009D01DD" w:rsidRPr="00BF239B">
        <w:rPr>
          <w:rFonts w:ascii="Tahoma" w:hAnsi="Tahoma" w:cs="Tahoma"/>
          <w:sz w:val="24"/>
          <w:szCs w:val="24"/>
        </w:rPr>
        <w:t xml:space="preserve"> de 201</w:t>
      </w:r>
      <w:r w:rsidR="00A172F8">
        <w:rPr>
          <w:rFonts w:ascii="Tahoma" w:hAnsi="Tahoma" w:cs="Tahoma"/>
          <w:sz w:val="24"/>
          <w:szCs w:val="24"/>
        </w:rPr>
        <w:t>9</w:t>
      </w:r>
      <w:r w:rsidR="00043816" w:rsidRPr="00BF239B">
        <w:rPr>
          <w:rFonts w:ascii="Tahoma" w:hAnsi="Tahoma" w:cs="Tahoma"/>
          <w:sz w:val="24"/>
          <w:szCs w:val="24"/>
        </w:rPr>
        <w:t>.</w:t>
      </w:r>
    </w:p>
    <w:p w:rsidR="00CE5F83" w:rsidRPr="00BF239B" w:rsidRDefault="00CE5F83" w:rsidP="00CE5F83">
      <w:pPr>
        <w:jc w:val="center"/>
        <w:rPr>
          <w:rFonts w:ascii="Tahoma" w:hAnsi="Tahoma" w:cs="Tahoma"/>
        </w:rPr>
      </w:pPr>
    </w:p>
    <w:p w:rsidR="00CE5F83" w:rsidRDefault="00CE5F83" w:rsidP="00CE5F83">
      <w:pPr>
        <w:jc w:val="center"/>
        <w:rPr>
          <w:rFonts w:ascii="Tahoma" w:hAnsi="Tahoma" w:cs="Tahoma"/>
        </w:rPr>
      </w:pPr>
    </w:p>
    <w:p w:rsidR="00C84C1F" w:rsidRDefault="00C84C1F" w:rsidP="00CE5F83">
      <w:pPr>
        <w:jc w:val="center"/>
        <w:rPr>
          <w:rFonts w:ascii="Tahoma" w:hAnsi="Tahoma" w:cs="Tahoma"/>
        </w:rPr>
      </w:pPr>
    </w:p>
    <w:p w:rsidR="003A3C4F" w:rsidRPr="00BF239B" w:rsidRDefault="003A3C4F" w:rsidP="00CE5F83">
      <w:pPr>
        <w:jc w:val="center"/>
        <w:rPr>
          <w:rFonts w:ascii="Tahoma" w:hAnsi="Tahoma" w:cs="Tahoma"/>
        </w:rPr>
      </w:pPr>
    </w:p>
    <w:p w:rsidR="00CE5F83" w:rsidRPr="00BF239B" w:rsidRDefault="00CE5F83" w:rsidP="00CE5F83">
      <w:pPr>
        <w:jc w:val="center"/>
        <w:rPr>
          <w:rFonts w:ascii="Tahoma" w:hAnsi="Tahoma" w:cs="Tahoma"/>
        </w:rPr>
      </w:pPr>
      <w:r w:rsidRPr="00BF239B">
        <w:rPr>
          <w:rFonts w:ascii="Tahoma" w:hAnsi="Tahoma" w:cs="Tahoma"/>
        </w:rPr>
        <w:t>_________________________________________________</w:t>
      </w:r>
    </w:p>
    <w:p w:rsidR="0016163A" w:rsidRPr="00C94264" w:rsidRDefault="00DB44CD" w:rsidP="0016163A">
      <w:pPr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Câmara Municipal de Campos Belos</w:t>
      </w:r>
    </w:p>
    <w:p w:rsidR="0039585B" w:rsidRPr="002F66CB" w:rsidRDefault="002F66CB" w:rsidP="007A7A71">
      <w:pPr>
        <w:jc w:val="center"/>
        <w:rPr>
          <w:rFonts w:ascii="Tahoma" w:hAnsi="Tahoma" w:cs="Tahoma"/>
          <w:b/>
          <w:sz w:val="20"/>
          <w:szCs w:val="20"/>
        </w:rPr>
      </w:pPr>
      <w:r w:rsidRPr="002F66CB">
        <w:rPr>
          <w:rFonts w:ascii="Tahoma" w:hAnsi="Tahoma" w:cs="Tahoma"/>
          <w:sz w:val="20"/>
          <w:szCs w:val="20"/>
        </w:rPr>
        <w:t>CNPJ/MF</w:t>
      </w:r>
      <w:r w:rsidR="00CE5F83" w:rsidRPr="002F66CB">
        <w:rPr>
          <w:rFonts w:ascii="Tahoma" w:hAnsi="Tahoma" w:cs="Tahoma"/>
          <w:sz w:val="20"/>
          <w:szCs w:val="20"/>
        </w:rPr>
        <w:t xml:space="preserve"> </w:t>
      </w:r>
      <w:r w:rsidRPr="002F66CB">
        <w:rPr>
          <w:rFonts w:ascii="Tahoma" w:hAnsi="Tahoma" w:cs="Tahoma"/>
          <w:color w:val="000000"/>
          <w:sz w:val="20"/>
          <w:szCs w:val="20"/>
        </w:rPr>
        <w:t>86.877.099/0001-20</w:t>
      </w:r>
    </w:p>
    <w:sectPr w:rsidR="0039585B" w:rsidRPr="002F66CB" w:rsidSect="00CE5F83">
      <w:footnotePr>
        <w:pos w:val="beneathText"/>
      </w:footnotePr>
      <w:pgSz w:w="11905" w:h="16837"/>
      <w:pgMar w:top="170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0C"/>
    <w:rsid w:val="00007FAA"/>
    <w:rsid w:val="00011034"/>
    <w:rsid w:val="00037E95"/>
    <w:rsid w:val="00043816"/>
    <w:rsid w:val="00045838"/>
    <w:rsid w:val="00090C6E"/>
    <w:rsid w:val="000A0088"/>
    <w:rsid w:val="000C650F"/>
    <w:rsid w:val="000F6F59"/>
    <w:rsid w:val="001026FA"/>
    <w:rsid w:val="00116F79"/>
    <w:rsid w:val="00144327"/>
    <w:rsid w:val="0016163A"/>
    <w:rsid w:val="001632A5"/>
    <w:rsid w:val="00171204"/>
    <w:rsid w:val="00181B9A"/>
    <w:rsid w:val="001D23AD"/>
    <w:rsid w:val="001D41F6"/>
    <w:rsid w:val="001D65FD"/>
    <w:rsid w:val="001E37F5"/>
    <w:rsid w:val="001F5E76"/>
    <w:rsid w:val="00203FF9"/>
    <w:rsid w:val="00210686"/>
    <w:rsid w:val="002110C6"/>
    <w:rsid w:val="0023281D"/>
    <w:rsid w:val="00274815"/>
    <w:rsid w:val="00287352"/>
    <w:rsid w:val="00292E03"/>
    <w:rsid w:val="002C172F"/>
    <w:rsid w:val="002F66CB"/>
    <w:rsid w:val="003212F6"/>
    <w:rsid w:val="00325321"/>
    <w:rsid w:val="003306ED"/>
    <w:rsid w:val="003439D7"/>
    <w:rsid w:val="00361B25"/>
    <w:rsid w:val="00371E99"/>
    <w:rsid w:val="00377AEA"/>
    <w:rsid w:val="00390223"/>
    <w:rsid w:val="0039585B"/>
    <w:rsid w:val="003A3C4F"/>
    <w:rsid w:val="003D3B4A"/>
    <w:rsid w:val="003E5350"/>
    <w:rsid w:val="004021F0"/>
    <w:rsid w:val="00410AFC"/>
    <w:rsid w:val="00412E9F"/>
    <w:rsid w:val="0041300D"/>
    <w:rsid w:val="00413B31"/>
    <w:rsid w:val="00414382"/>
    <w:rsid w:val="004207A1"/>
    <w:rsid w:val="00452231"/>
    <w:rsid w:val="00477DCF"/>
    <w:rsid w:val="0048469B"/>
    <w:rsid w:val="00495274"/>
    <w:rsid w:val="00497C37"/>
    <w:rsid w:val="004C23AA"/>
    <w:rsid w:val="004D2EF4"/>
    <w:rsid w:val="004F2256"/>
    <w:rsid w:val="00503A3E"/>
    <w:rsid w:val="00506E12"/>
    <w:rsid w:val="00514F75"/>
    <w:rsid w:val="00520B81"/>
    <w:rsid w:val="005258EF"/>
    <w:rsid w:val="00536CBD"/>
    <w:rsid w:val="005569AB"/>
    <w:rsid w:val="00562020"/>
    <w:rsid w:val="0056264B"/>
    <w:rsid w:val="00567937"/>
    <w:rsid w:val="00580B29"/>
    <w:rsid w:val="005919EA"/>
    <w:rsid w:val="005B0691"/>
    <w:rsid w:val="005C1F03"/>
    <w:rsid w:val="005E47C2"/>
    <w:rsid w:val="00612BA0"/>
    <w:rsid w:val="00641A7D"/>
    <w:rsid w:val="006C45AC"/>
    <w:rsid w:val="006E61C5"/>
    <w:rsid w:val="006E7E4F"/>
    <w:rsid w:val="007022C2"/>
    <w:rsid w:val="007105CC"/>
    <w:rsid w:val="00721C9B"/>
    <w:rsid w:val="007267E6"/>
    <w:rsid w:val="007345B3"/>
    <w:rsid w:val="0076331C"/>
    <w:rsid w:val="00774E97"/>
    <w:rsid w:val="00777F23"/>
    <w:rsid w:val="007A4E63"/>
    <w:rsid w:val="007A7A71"/>
    <w:rsid w:val="00817C90"/>
    <w:rsid w:val="0082538A"/>
    <w:rsid w:val="00840025"/>
    <w:rsid w:val="0084603A"/>
    <w:rsid w:val="008932D6"/>
    <w:rsid w:val="008C194B"/>
    <w:rsid w:val="008C5E66"/>
    <w:rsid w:val="00921B2C"/>
    <w:rsid w:val="00940728"/>
    <w:rsid w:val="00942446"/>
    <w:rsid w:val="0094541B"/>
    <w:rsid w:val="00947DC1"/>
    <w:rsid w:val="009632D0"/>
    <w:rsid w:val="00981F13"/>
    <w:rsid w:val="00987DF4"/>
    <w:rsid w:val="009A06A1"/>
    <w:rsid w:val="009A59A6"/>
    <w:rsid w:val="009C118E"/>
    <w:rsid w:val="009D01DD"/>
    <w:rsid w:val="009F521F"/>
    <w:rsid w:val="009F5314"/>
    <w:rsid w:val="009F5C33"/>
    <w:rsid w:val="00A172F8"/>
    <w:rsid w:val="00A31AB2"/>
    <w:rsid w:val="00A3695A"/>
    <w:rsid w:val="00A478E0"/>
    <w:rsid w:val="00A842DE"/>
    <w:rsid w:val="00A962E3"/>
    <w:rsid w:val="00AA22A0"/>
    <w:rsid w:val="00AB0B19"/>
    <w:rsid w:val="00AC593A"/>
    <w:rsid w:val="00AE2131"/>
    <w:rsid w:val="00B00CA2"/>
    <w:rsid w:val="00B03F45"/>
    <w:rsid w:val="00B1328A"/>
    <w:rsid w:val="00B2315B"/>
    <w:rsid w:val="00BC26DC"/>
    <w:rsid w:val="00BD2C50"/>
    <w:rsid w:val="00BD4221"/>
    <w:rsid w:val="00BD72C2"/>
    <w:rsid w:val="00BE4188"/>
    <w:rsid w:val="00BF1F2D"/>
    <w:rsid w:val="00BF239B"/>
    <w:rsid w:val="00C05E10"/>
    <w:rsid w:val="00C17623"/>
    <w:rsid w:val="00C76F34"/>
    <w:rsid w:val="00C77668"/>
    <w:rsid w:val="00C84C1F"/>
    <w:rsid w:val="00C94264"/>
    <w:rsid w:val="00C9495D"/>
    <w:rsid w:val="00C97991"/>
    <w:rsid w:val="00CA6401"/>
    <w:rsid w:val="00CC1E70"/>
    <w:rsid w:val="00CC7D77"/>
    <w:rsid w:val="00CD13E2"/>
    <w:rsid w:val="00CD2332"/>
    <w:rsid w:val="00CE5F83"/>
    <w:rsid w:val="00CF2FFF"/>
    <w:rsid w:val="00CF4400"/>
    <w:rsid w:val="00D36A12"/>
    <w:rsid w:val="00D53516"/>
    <w:rsid w:val="00D6781B"/>
    <w:rsid w:val="00D71D29"/>
    <w:rsid w:val="00DA0A5F"/>
    <w:rsid w:val="00DB44CD"/>
    <w:rsid w:val="00DD179E"/>
    <w:rsid w:val="00DD765F"/>
    <w:rsid w:val="00E1707B"/>
    <w:rsid w:val="00E41C87"/>
    <w:rsid w:val="00E52224"/>
    <w:rsid w:val="00E548D8"/>
    <w:rsid w:val="00E64114"/>
    <w:rsid w:val="00E91491"/>
    <w:rsid w:val="00EB170C"/>
    <w:rsid w:val="00EB3793"/>
    <w:rsid w:val="00EC7615"/>
    <w:rsid w:val="00EE1150"/>
    <w:rsid w:val="00F042F5"/>
    <w:rsid w:val="00F1511B"/>
    <w:rsid w:val="00F1678C"/>
    <w:rsid w:val="00F43646"/>
    <w:rsid w:val="00F63918"/>
    <w:rsid w:val="00F753FF"/>
    <w:rsid w:val="00F9021C"/>
    <w:rsid w:val="00F95CE6"/>
    <w:rsid w:val="00FB64B6"/>
    <w:rsid w:val="00FC014A"/>
    <w:rsid w:val="00FD76EB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A1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36A12"/>
    <w:pPr>
      <w:keepNext/>
      <w:numPr>
        <w:numId w:val="1"/>
      </w:numPr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D36A12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36A12"/>
    <w:pPr>
      <w:keepNext/>
      <w:numPr>
        <w:ilvl w:val="2"/>
        <w:numId w:val="1"/>
      </w:numPr>
      <w:jc w:val="center"/>
      <w:outlineLvl w:val="2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36A12"/>
  </w:style>
  <w:style w:type="character" w:customStyle="1" w:styleId="WW-Absatz-Standardschriftart">
    <w:name w:val="WW-Absatz-Standardschriftart"/>
    <w:rsid w:val="00D36A12"/>
  </w:style>
  <w:style w:type="character" w:customStyle="1" w:styleId="Fontepargpadro1">
    <w:name w:val="Fonte parág. padrão1"/>
    <w:rsid w:val="00D36A12"/>
  </w:style>
  <w:style w:type="paragraph" w:customStyle="1" w:styleId="Captulo">
    <w:name w:val="Capítulo"/>
    <w:basedOn w:val="Normal"/>
    <w:next w:val="Corpodetexto"/>
    <w:rsid w:val="00D36A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36A12"/>
    <w:pPr>
      <w:spacing w:after="120"/>
    </w:pPr>
  </w:style>
  <w:style w:type="paragraph" w:styleId="Lista">
    <w:name w:val="List"/>
    <w:basedOn w:val="Corpodetexto"/>
    <w:rsid w:val="00D36A12"/>
    <w:rPr>
      <w:rFonts w:cs="Tahoma"/>
    </w:rPr>
  </w:style>
  <w:style w:type="paragraph" w:customStyle="1" w:styleId="Legenda1">
    <w:name w:val="Legenda1"/>
    <w:basedOn w:val="Normal"/>
    <w:rsid w:val="00D36A1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36A12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D36A12"/>
    <w:pPr>
      <w:jc w:val="center"/>
    </w:pPr>
    <w:rPr>
      <w:b/>
      <w:sz w:val="28"/>
      <w:szCs w:val="20"/>
    </w:rPr>
  </w:style>
  <w:style w:type="paragraph" w:styleId="Subttulo">
    <w:name w:val="Subtitle"/>
    <w:basedOn w:val="Captulo"/>
    <w:next w:val="Corpodetexto"/>
    <w:qFormat/>
    <w:rsid w:val="00D36A12"/>
    <w:pPr>
      <w:jc w:val="center"/>
    </w:pPr>
    <w:rPr>
      <w:i/>
      <w:iCs/>
    </w:rPr>
  </w:style>
  <w:style w:type="paragraph" w:styleId="Textodebalo">
    <w:name w:val="Balloon Text"/>
    <w:basedOn w:val="Normal"/>
    <w:rsid w:val="00D36A12"/>
    <w:rPr>
      <w:rFonts w:ascii="Tahoma" w:hAnsi="Tahoma" w:cs="Tahoma"/>
      <w:sz w:val="16"/>
      <w:szCs w:val="16"/>
    </w:rPr>
  </w:style>
  <w:style w:type="character" w:customStyle="1" w:styleId="ecxapple-tab-span">
    <w:name w:val="ecxapple-tab-span"/>
    <w:basedOn w:val="Fontepargpadro"/>
    <w:rsid w:val="00B2315B"/>
  </w:style>
  <w:style w:type="character" w:customStyle="1" w:styleId="fonte01">
    <w:name w:val="fonte01"/>
    <w:rsid w:val="00FD76EB"/>
    <w:rPr>
      <w:rFonts w:ascii="Verdana" w:hAnsi="Verdana" w:cs="Verdana" w:hint="default"/>
      <w:sz w:val="16"/>
      <w:szCs w:val="16"/>
    </w:rPr>
  </w:style>
  <w:style w:type="character" w:customStyle="1" w:styleId="bold">
    <w:name w:val="bold"/>
    <w:rsid w:val="00C94264"/>
  </w:style>
  <w:style w:type="character" w:styleId="Hyperlink">
    <w:name w:val="Hyperlink"/>
    <w:rsid w:val="0023281D"/>
    <w:rPr>
      <w:color w:val="0000FF"/>
      <w:u w:val="single"/>
    </w:rPr>
  </w:style>
  <w:style w:type="character" w:customStyle="1" w:styleId="Ttulo1Char">
    <w:name w:val="Título 1 Char"/>
    <w:link w:val="Ttulo1"/>
    <w:rsid w:val="00503A3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A1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36A12"/>
    <w:pPr>
      <w:keepNext/>
      <w:numPr>
        <w:numId w:val="1"/>
      </w:numPr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D36A12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36A12"/>
    <w:pPr>
      <w:keepNext/>
      <w:numPr>
        <w:ilvl w:val="2"/>
        <w:numId w:val="1"/>
      </w:numPr>
      <w:jc w:val="center"/>
      <w:outlineLvl w:val="2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36A12"/>
  </w:style>
  <w:style w:type="character" w:customStyle="1" w:styleId="WW-Absatz-Standardschriftart">
    <w:name w:val="WW-Absatz-Standardschriftart"/>
    <w:rsid w:val="00D36A12"/>
  </w:style>
  <w:style w:type="character" w:customStyle="1" w:styleId="Fontepargpadro1">
    <w:name w:val="Fonte parág. padrão1"/>
    <w:rsid w:val="00D36A12"/>
  </w:style>
  <w:style w:type="paragraph" w:customStyle="1" w:styleId="Captulo">
    <w:name w:val="Capítulo"/>
    <w:basedOn w:val="Normal"/>
    <w:next w:val="Corpodetexto"/>
    <w:rsid w:val="00D36A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36A12"/>
    <w:pPr>
      <w:spacing w:after="120"/>
    </w:pPr>
  </w:style>
  <w:style w:type="paragraph" w:styleId="Lista">
    <w:name w:val="List"/>
    <w:basedOn w:val="Corpodetexto"/>
    <w:rsid w:val="00D36A12"/>
    <w:rPr>
      <w:rFonts w:cs="Tahoma"/>
    </w:rPr>
  </w:style>
  <w:style w:type="paragraph" w:customStyle="1" w:styleId="Legenda1">
    <w:name w:val="Legenda1"/>
    <w:basedOn w:val="Normal"/>
    <w:rsid w:val="00D36A1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36A12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D36A12"/>
    <w:pPr>
      <w:jc w:val="center"/>
    </w:pPr>
    <w:rPr>
      <w:b/>
      <w:sz w:val="28"/>
      <w:szCs w:val="20"/>
    </w:rPr>
  </w:style>
  <w:style w:type="paragraph" w:styleId="Subttulo">
    <w:name w:val="Subtitle"/>
    <w:basedOn w:val="Captulo"/>
    <w:next w:val="Corpodetexto"/>
    <w:qFormat/>
    <w:rsid w:val="00D36A12"/>
    <w:pPr>
      <w:jc w:val="center"/>
    </w:pPr>
    <w:rPr>
      <w:i/>
      <w:iCs/>
    </w:rPr>
  </w:style>
  <w:style w:type="paragraph" w:styleId="Textodebalo">
    <w:name w:val="Balloon Text"/>
    <w:basedOn w:val="Normal"/>
    <w:rsid w:val="00D36A12"/>
    <w:rPr>
      <w:rFonts w:ascii="Tahoma" w:hAnsi="Tahoma" w:cs="Tahoma"/>
      <w:sz w:val="16"/>
      <w:szCs w:val="16"/>
    </w:rPr>
  </w:style>
  <w:style w:type="character" w:customStyle="1" w:styleId="ecxapple-tab-span">
    <w:name w:val="ecxapple-tab-span"/>
    <w:basedOn w:val="Fontepargpadro"/>
    <w:rsid w:val="00B2315B"/>
  </w:style>
  <w:style w:type="character" w:customStyle="1" w:styleId="fonte01">
    <w:name w:val="fonte01"/>
    <w:rsid w:val="00FD76EB"/>
    <w:rPr>
      <w:rFonts w:ascii="Verdana" w:hAnsi="Verdana" w:cs="Verdana" w:hint="default"/>
      <w:sz w:val="16"/>
      <w:szCs w:val="16"/>
    </w:rPr>
  </w:style>
  <w:style w:type="character" w:customStyle="1" w:styleId="bold">
    <w:name w:val="bold"/>
    <w:rsid w:val="00C94264"/>
  </w:style>
  <w:style w:type="character" w:styleId="Hyperlink">
    <w:name w:val="Hyperlink"/>
    <w:rsid w:val="0023281D"/>
    <w:rPr>
      <w:color w:val="0000FF"/>
      <w:u w:val="single"/>
    </w:rPr>
  </w:style>
  <w:style w:type="character" w:customStyle="1" w:styleId="Ttulo1Char">
    <w:name w:val="Título 1 Char"/>
    <w:link w:val="Ttulo1"/>
    <w:rsid w:val="00503A3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ickcoelhoad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B0C9-4494-49C6-AD46-A706B3CC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Fortioli Assessoria Empresarial</Company>
  <LinksUpToDate>false</LinksUpToDate>
  <CharactersWithSpaces>2372</CharactersWithSpaces>
  <SharedDoc>false</SharedDoc>
  <HLinks>
    <vt:vector size="12" baseType="variant"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mailto:gustavo.josebrito@gmail.com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mailto:patrickcoelhoadv@gmail.com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Usuario</dc:creator>
  <cp:lastModifiedBy>DELL</cp:lastModifiedBy>
  <cp:revision>6</cp:revision>
  <cp:lastPrinted>2019-02-14T18:35:00Z</cp:lastPrinted>
  <dcterms:created xsi:type="dcterms:W3CDTF">2019-04-05T14:14:00Z</dcterms:created>
  <dcterms:modified xsi:type="dcterms:W3CDTF">2019-04-05T14:23:00Z</dcterms:modified>
</cp:coreProperties>
</file>