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43DCA" w14:textId="77777777" w:rsidR="005C4892" w:rsidRPr="009848AD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ATO DECLARATÓRIO </w:t>
      </w:r>
      <w:r w:rsidRPr="009848AD">
        <w:rPr>
          <w:rFonts w:ascii="Times New Roman" w:eastAsia="Times New Roman" w:hAnsi="Times New Roman" w:cs="Times New Roman"/>
          <w:b/>
          <w:lang w:eastAsia="pt-BR"/>
        </w:rPr>
        <w:t>LEGISLATIVO Nº. 0</w:t>
      </w:r>
      <w:r>
        <w:rPr>
          <w:rFonts w:ascii="Times New Roman" w:eastAsia="Times New Roman" w:hAnsi="Times New Roman" w:cs="Times New Roman"/>
          <w:b/>
          <w:lang w:eastAsia="pt-BR"/>
        </w:rPr>
        <w:t>3</w:t>
      </w:r>
      <w:r w:rsidRPr="009848AD">
        <w:rPr>
          <w:rFonts w:ascii="Times New Roman" w:eastAsia="Times New Roman" w:hAnsi="Times New Roman" w:cs="Times New Roman"/>
          <w:b/>
          <w:lang w:eastAsia="pt-BR"/>
        </w:rPr>
        <w:t>/2020</w:t>
      </w:r>
    </w:p>
    <w:p w14:paraId="1E43648C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848AD">
        <w:rPr>
          <w:rFonts w:ascii="Times New Roman" w:eastAsia="Times New Roman" w:hAnsi="Times New Roman" w:cs="Times New Roman"/>
          <w:b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/>
          <w:lang w:eastAsia="pt-BR"/>
        </w:rPr>
        <w:t>11</w:t>
      </w:r>
      <w:bookmarkStart w:id="0" w:name="_GoBack"/>
      <w:bookmarkEnd w:id="0"/>
      <w:r w:rsidRPr="009848AD">
        <w:rPr>
          <w:rFonts w:ascii="Times New Roman" w:eastAsia="Times New Roman" w:hAnsi="Times New Roman" w:cs="Times New Roman"/>
          <w:b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lang w:eastAsia="pt-BR"/>
        </w:rPr>
        <w:t>FEVEREIRO</w:t>
      </w:r>
      <w:r w:rsidRPr="009848AD">
        <w:rPr>
          <w:rFonts w:ascii="Times New Roman" w:eastAsia="Times New Roman" w:hAnsi="Times New Roman" w:cs="Times New Roman"/>
          <w:b/>
          <w:lang w:eastAsia="pt-BR"/>
        </w:rPr>
        <w:t xml:space="preserve"> DE 2020.</w:t>
      </w:r>
    </w:p>
    <w:p w14:paraId="1A75137F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40313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“DECLARA DISPENSA DE LICITAÇÃO Nº 005/2020 PARA CONTRATAÇÃO DE COBERTURA SECURITÁRIA DO</w:t>
      </w:r>
      <w:r w:rsidRPr="00B4031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VEÍCULO OFICIAL VOYAGE CONFORTLINE 1.6, PLACA: OMT 6459, ANO 2014/MOD 2015, DO PODER LEGISLATIVO DE CAMPOS BELOS-GO, PELO PERÍODO DE 12 (DOZE) MESES”.</w:t>
      </w:r>
    </w:p>
    <w:p w14:paraId="1879B14D" w14:textId="77777777" w:rsidR="005C4892" w:rsidRPr="009848AD" w:rsidRDefault="005C4892" w:rsidP="005C4892">
      <w:pPr>
        <w:tabs>
          <w:tab w:val="left" w:pos="-180"/>
        </w:tabs>
        <w:spacing w:after="0" w:line="240" w:lineRule="auto"/>
        <w:ind w:left="2880" w:right="335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</w:p>
    <w:p w14:paraId="0F93995D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hAnsi="Times New Roman" w:cs="Times New Roman"/>
          <w:sz w:val="20"/>
          <w:szCs w:val="20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ab/>
      </w:r>
      <w:r w:rsidRPr="00B4031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 PRESIDENTE DA CÂMARA MUNICIPAL DE CAMPOS BELOS</w:t>
      </w: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Estado de Goiás, no uso de suas atribuições legais </w:t>
      </w:r>
      <w:r w:rsidRPr="00B40313">
        <w:rPr>
          <w:sz w:val="20"/>
          <w:szCs w:val="20"/>
        </w:rPr>
        <w:t xml:space="preserve">e, </w:t>
      </w:r>
      <w:r w:rsidRPr="00B40313">
        <w:rPr>
          <w:rFonts w:ascii="Times New Roman" w:hAnsi="Times New Roman" w:cs="Times New Roman"/>
          <w:sz w:val="20"/>
          <w:szCs w:val="20"/>
        </w:rPr>
        <w:t xml:space="preserve">especialmente nos termos do Art. 24, II, da Lei 8.666/93, de 21 de junho de 1.993, e suas modificações posteriores; </w:t>
      </w:r>
    </w:p>
    <w:p w14:paraId="2C6F35B7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40313">
        <w:rPr>
          <w:rFonts w:ascii="Times New Roman" w:hAnsi="Times New Roman" w:cs="Times New Roman"/>
          <w:sz w:val="20"/>
          <w:szCs w:val="20"/>
        </w:rPr>
        <w:t>CONSIDERANDO, que o dispositivo legal supracitado, traz expressamente a hipó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B40313">
        <w:rPr>
          <w:rFonts w:ascii="Times New Roman" w:hAnsi="Times New Roman" w:cs="Times New Roman"/>
          <w:sz w:val="20"/>
          <w:szCs w:val="20"/>
        </w:rPr>
        <w:t>se de contratação direta com dispensa do processo licitatório para serviços e compras de valor até 10 (dez por cento) do limite previsto na alínea “a”, do inciso II do artigo anterior e para alienações nos casos previsto nesta lei, desde que não se refiram a parcelas de um mesmo serviço, compra ou alienação de maior vulto que possa ser realizado de uma só vez; (redação da pela Lei nº 9648, de 1998 e alterada pelo Decreto Federal nº 9412/2018) ou seja, até R$ 17.600,00 (Dezessete mil e seiscentos reais);</w:t>
      </w:r>
    </w:p>
    <w:p w14:paraId="416C7869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79542032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CONSIDERANDO, a necessidade de m</w:t>
      </w: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>anter o veículo pertencente à Câmara Municipal de Campos Belos segurado contra sinistros.</w:t>
      </w:r>
    </w:p>
    <w:p w14:paraId="2B640604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479800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CONSIDERANDO, </w:t>
      </w: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a vigência atual do seguro do veículo oficial desta Câmara Municipal, </w:t>
      </w: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 APÓLICE/CONTRATO Nº 269500, ajustada entre a Câmara Municipal de Campos Belos-GO, e o Corretor CAMPOS BELOS CORRETORA DE SEGUROS LTDA, encontrar-se dimensionada até 07/02/2020; </w:t>
      </w: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havendo necessidade de renovação do referido seguro para manter a cobertura do veículo.</w:t>
      </w:r>
    </w:p>
    <w:p w14:paraId="509F1BF4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004553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3C7020EC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>CONSIDERANDO, Considerando, a necessidade de proteção patrimonial para o veículo da Câmara Municipal, diante do acréscimo constante da frota veicular em Campos Belos e em todo o Estado de Goiás, fato esse que tem contribuído para constantes colisões e acidentes em geral.</w:t>
      </w:r>
    </w:p>
    <w:p w14:paraId="34ABD82D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F910A0B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>CONSIDERANDO, também, as constantes mudanças climáticas, divulgados pela mídia, diversos acidentes de ordem natural, como queda de árvores e alagamentos, e há, portanto, a necessidade de precaver nesse sentido.</w:t>
      </w:r>
    </w:p>
    <w:p w14:paraId="3A3B1DB7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EFC788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CONSIDERANDO, </w:t>
      </w: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primordialmente, a preservação do patrimônio público, garantindo reposição ao erário pela ocorrência de eventual sinistro, que gere dano ou perda no veículo segurado e/ou terceiros envolvidos; </w:t>
      </w:r>
    </w:p>
    <w:p w14:paraId="71C65BE8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1C0D9A0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CONSIDERANDO, </w:t>
      </w:r>
      <w:r w:rsidRPr="00B40313">
        <w:rPr>
          <w:rFonts w:ascii="Times New Roman" w:eastAsia="Calibri" w:hAnsi="Times New Roman" w:cs="Times New Roman"/>
          <w:sz w:val="20"/>
          <w:szCs w:val="20"/>
        </w:rPr>
        <w:t>portanto, é de suma importância a contratação de seguro total para o veículo automóvel da Câmara, evitando, assim, possíveis prejuízos ao Erário, decorrentes de ocorrências como sinistros, furtos, roubos, incêndios, dentre outros;</w:t>
      </w:r>
    </w:p>
    <w:p w14:paraId="3E69C330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1F023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>CONSIDERANDO, ainda a contratação pelas questões acima referidas, bem como pelos seguintes motivos: O uso do Carro para transporte de documentos, servidores, vereadores é indispensável que esteja segurado, pois o uso é contínuo para os trabalhos do PODER LEGISLATIVO DE CAMPOS BELOS-GO.</w:t>
      </w:r>
    </w:p>
    <w:p w14:paraId="0016578B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>CONSIDERANDO, na ocorrência de panes mecânicas e pequenos sinistros, a despesa poderá se apresentar bastante onerosa – devido à necessidade de assistência aos passageiros (veículo substituto), deslocamento do servidor, gerando diária e consumo de combustível, dentre outros;</w:t>
      </w:r>
    </w:p>
    <w:p w14:paraId="74292777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>CONSIDERANDO nos casos em que o condutor não consegue dominar o veículo em virtude das condições da pista de rolamento e climáticas, gerando prejuízos supervenientes a sua vontade;</w:t>
      </w:r>
    </w:p>
    <w:p w14:paraId="69DBF45E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CONSIDERANDO, que indenizações pessoais, que o seguro DPVAT leva em consideração apenas os aspectos do momento, desconsiderando os prejuízos futuros; </w:t>
      </w:r>
    </w:p>
    <w:p w14:paraId="363AB69B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CONSIDERANDO, possibilidade de furto do veículo, embora não haja estatística para tal feito, em se tratando de bem público que fica em local com cobertura de vigilância por câmeras e portão eletrônico e garagem coberta, mas necessário se faz a prevenção em foco; </w:t>
      </w:r>
    </w:p>
    <w:p w14:paraId="057C26D6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CONSIDERANDO, danos materiais não cobertos pelo seguro obrigatório – DPVAT – incluso no licenciamento anual; </w:t>
      </w:r>
    </w:p>
    <w:p w14:paraId="06EAA102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>CONSIDERANDO, que a Câmara possui somente este veículo, que atende a todos os servidores e vereadores, em todos os períodos do ano, quentes chuvosos, em estradas com pisos escorregadios, entre outras características que sugerem o maior cuidado de quem os conduz.</w:t>
      </w:r>
    </w:p>
    <w:p w14:paraId="722F8538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CONSIDERANDO, que inclusive é condutor INDETERMINADO; </w:t>
      </w:r>
    </w:p>
    <w:p w14:paraId="241697BA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CONSIDERANDO, durante as viagens de serviço, o condutor se encontra à mercê de situações ímpares, a exemplo de freadas bruscas de outros carros nas rodovias, ocorrências de falhas mecânicas, </w:t>
      </w:r>
      <w:proofErr w:type="spellStart"/>
      <w:r w:rsidRPr="00B40313">
        <w:rPr>
          <w:rFonts w:ascii="Times New Roman" w:eastAsia="Calibri" w:hAnsi="Times New Roman" w:cs="Times New Roman"/>
          <w:sz w:val="20"/>
          <w:szCs w:val="20"/>
        </w:rPr>
        <w:t>etc</w:t>
      </w:r>
      <w:proofErr w:type="spellEnd"/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14:paraId="11C78115" w14:textId="77777777" w:rsidR="005C4892" w:rsidRPr="00B40313" w:rsidRDefault="005C4892" w:rsidP="005C489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CONSIDERANDO, embora não tenhamos registros de sinistros graves, devido ao profissionalismo e a qualidade dos condutores, necessário se faz manter esse trabalho de prevenção, ou seja, estamos nos protegendo de um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sinistro total ou de uma despesa considerável aos cofres do erário público. </w:t>
      </w:r>
    </w:p>
    <w:p w14:paraId="2DAFB32F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RESOLVE:</w:t>
      </w:r>
    </w:p>
    <w:p w14:paraId="4879E086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A75557" w14:textId="77777777" w:rsidR="005C4892" w:rsidRPr="00B40313" w:rsidRDefault="005C4892" w:rsidP="005C4892">
      <w:pPr>
        <w:tabs>
          <w:tab w:val="left" w:pos="-180"/>
          <w:tab w:val="left" w:pos="2348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Fica </w:t>
      </w:r>
      <w:r w:rsidRPr="00B4031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DECLARADA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Dispensa de Licitação nº 005/2020 para contratação direta de Cobertura Securitária do veículo oficial Voyage </w:t>
      </w:r>
      <w:proofErr w:type="spellStart"/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Confortline</w:t>
      </w:r>
      <w:proofErr w:type="spellEnd"/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1.6, Placa: OMT 6459, ano 2014/</w:t>
      </w:r>
      <w:proofErr w:type="spellStart"/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mod</w:t>
      </w:r>
      <w:proofErr w:type="spellEnd"/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2015, do Poder Legislativo de Campos Belos-GO, pelo período de 12 (doze) meses.</w:t>
      </w:r>
    </w:p>
    <w:p w14:paraId="5C81AA38" w14:textId="77777777" w:rsidR="005C4892" w:rsidRPr="00B40313" w:rsidRDefault="005C4892" w:rsidP="005C4892">
      <w:pPr>
        <w:tabs>
          <w:tab w:val="left" w:pos="-180"/>
          <w:tab w:val="left" w:pos="2348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</w:t>
      </w:r>
    </w:p>
    <w:p w14:paraId="756C0859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4C892EA6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CONSIDERANDO, o</w:t>
      </w:r>
      <w:r w:rsidRPr="00B40313">
        <w:rPr>
          <w:rFonts w:ascii="Times New Roman" w:eastAsia="Calibri" w:hAnsi="Times New Roman" w:cs="Times New Roman"/>
          <w:sz w:val="20"/>
          <w:szCs w:val="20"/>
        </w:rPr>
        <w:t xml:space="preserve"> contrato terá vigência de doze meses, com início a partir da data da assinatura, e ainda conforme CONTRATO; não perdendo de vista às normas exaradas pela Lei nº. 8.666/93, com suas posteriores alterações; </w:t>
      </w:r>
    </w:p>
    <w:p w14:paraId="45CF7AEF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3ABFA7E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B57B2E" w14:textId="77777777" w:rsidR="005C4892" w:rsidRPr="00B40313" w:rsidRDefault="005C4892" w:rsidP="005C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2º - </w:t>
      </w:r>
      <w:r w:rsidRPr="00B40313">
        <w:rPr>
          <w:rFonts w:ascii="Times New Roman" w:hAnsi="Times New Roman" w:cs="Times New Roman"/>
          <w:sz w:val="20"/>
          <w:szCs w:val="20"/>
        </w:rPr>
        <w:t>Deverá constar no contrato e/ou empenho, que todos os encargos sociais decorrentes correrão por conta do contratado.</w:t>
      </w:r>
    </w:p>
    <w:p w14:paraId="48437185" w14:textId="77777777" w:rsidR="005C4892" w:rsidRPr="00B40313" w:rsidRDefault="005C4892" w:rsidP="005C489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E66E50A" w14:textId="77777777" w:rsidR="005C4892" w:rsidRPr="00B40313" w:rsidRDefault="005C4892" w:rsidP="005C489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3º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-</w:t>
      </w: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Este Ato Declaratório entrará em vigor na data de sua publicação revogadas as disposições em contrário.</w:t>
      </w:r>
    </w:p>
    <w:p w14:paraId="2C6D95CA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0318221B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              </w:t>
      </w: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Gabinete do Presidente da Câmara Municipal de Campos Belos - GO, 11 de fevereiro de 2020.</w:t>
      </w:r>
    </w:p>
    <w:p w14:paraId="4FE1105E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9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083DC696" w14:textId="77777777" w:rsidR="005C4892" w:rsidRDefault="005C4892" w:rsidP="005C4892">
      <w:pPr>
        <w:tabs>
          <w:tab w:val="left" w:pos="-180"/>
        </w:tabs>
        <w:spacing w:after="0" w:line="240" w:lineRule="auto"/>
        <w:ind w:right="335" w:firstLine="1701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44F82A34" w14:textId="77777777" w:rsidR="005C4892" w:rsidRDefault="005C4892" w:rsidP="005C4892">
      <w:pPr>
        <w:tabs>
          <w:tab w:val="left" w:pos="-180"/>
        </w:tabs>
        <w:spacing w:after="0" w:line="240" w:lineRule="auto"/>
        <w:ind w:right="335" w:firstLine="1701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7F77F231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701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PUBLIQUE-SE, REGISTRE-SE, CUMPRA-SE.</w:t>
      </w:r>
    </w:p>
    <w:p w14:paraId="379331D2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 w:firstLine="1701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24EB0E0C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6886A425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0540BB7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3523105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32F2F83" w14:textId="77777777" w:rsidR="005C4892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43E6BE4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9BDD641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GILBERTO RODRIGUES DE BRITO</w:t>
      </w:r>
    </w:p>
    <w:p w14:paraId="72D131EF" w14:textId="77777777" w:rsidR="005C4892" w:rsidRPr="00B40313" w:rsidRDefault="005C4892" w:rsidP="005C4892">
      <w:pPr>
        <w:tabs>
          <w:tab w:val="left" w:pos="-180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4031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Presidente da Câmara Municipal de Campos Belos</w:t>
      </w:r>
    </w:p>
    <w:p w14:paraId="585D442C" w14:textId="77777777" w:rsidR="005C4892" w:rsidRDefault="005C4892"/>
    <w:sectPr w:rsidR="005C4892" w:rsidSect="00245AF2">
      <w:headerReference w:type="default" r:id="rId4"/>
      <w:footerReference w:type="default" r:id="rId5"/>
      <w:pgSz w:w="11907" w:h="16840" w:code="9"/>
      <w:pgMar w:top="993" w:right="1134" w:bottom="1134" w:left="1701" w:header="285" w:footer="13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E634" w14:textId="77777777" w:rsidR="004B0982" w:rsidRDefault="005C4892" w:rsidP="00245AF2"/>
  <w:p w14:paraId="3B1554F9" w14:textId="77777777" w:rsidR="004B0982" w:rsidRDefault="005C4892" w:rsidP="00245AF2">
    <w:pPr>
      <w:pStyle w:val="Rodap"/>
      <w:pBdr>
        <w:top w:val="thickThinSmallGap" w:sz="24" w:space="1" w:color="auto"/>
      </w:pBdr>
      <w:jc w:val="center"/>
    </w:pPr>
    <w:r>
      <w:t xml:space="preserve">Temístocles Rocha, </w:t>
    </w:r>
    <w:proofErr w:type="spellStart"/>
    <w:r>
      <w:t>Qd</w:t>
    </w:r>
    <w:proofErr w:type="spellEnd"/>
    <w:r>
      <w:t xml:space="preserve">. 15, </w:t>
    </w:r>
    <w:proofErr w:type="spellStart"/>
    <w:r>
      <w:t>Lt</w:t>
    </w:r>
    <w:proofErr w:type="spellEnd"/>
    <w:r>
      <w:t xml:space="preserve">. 16 – Setor Aeroporto – </w:t>
    </w:r>
    <w:proofErr w:type="spellStart"/>
    <w:r>
      <w:t>Tele-Fax</w:t>
    </w:r>
    <w:proofErr w:type="spellEnd"/>
    <w:r>
      <w:t xml:space="preserve"> (62) 3451-1070 </w:t>
    </w:r>
    <w:hyperlink r:id="rId1" w:history="1">
      <w:r w:rsidRPr="00892347">
        <w:rPr>
          <w:rStyle w:val="Hyperlink"/>
        </w:rPr>
        <w:t>www.cmcamposbelos.go.gov.br</w:t>
      </w:r>
    </w:hyperlink>
    <w:r>
      <w:t xml:space="preserve"> - </w:t>
    </w:r>
    <w:hyperlink r:id="rId2" w:history="1">
      <w:r w:rsidRPr="00892347">
        <w:rPr>
          <w:rStyle w:val="Hyperlink"/>
        </w:rPr>
        <w:t>cm11@uol.com.br</w:t>
      </w:r>
    </w:hyperlink>
    <w:r>
      <w:t xml:space="preserve"> </w:t>
    </w:r>
  </w:p>
  <w:p w14:paraId="3C69A681" w14:textId="77777777" w:rsidR="004B0982" w:rsidRDefault="005C4892" w:rsidP="00245AF2">
    <w:pPr>
      <w:pStyle w:val="Rodap"/>
      <w:pBdr>
        <w:top w:val="thickThinSmallGap" w:sz="24" w:space="1" w:color="auto"/>
      </w:pBdr>
      <w:jc w:val="center"/>
    </w:pPr>
    <w:r>
      <w:t>CEP: 73.840-000 – Campos Belos - Goiás</w:t>
    </w:r>
  </w:p>
  <w:p w14:paraId="3C2578BB" w14:textId="77777777" w:rsidR="004B0982" w:rsidRDefault="005C489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38C7" w14:textId="77777777" w:rsidR="004B0982" w:rsidRPr="00DF5DB8" w:rsidRDefault="005C4892" w:rsidP="00245AF2">
    <w:pPr>
      <w:pBdr>
        <w:bottom w:val="thickThinSmallGap" w:sz="24" w:space="1" w:color="auto"/>
      </w:pBdr>
      <w:tabs>
        <w:tab w:val="left" w:pos="3765"/>
        <w:tab w:val="center" w:pos="4536"/>
      </w:tabs>
      <w:rPr>
        <w:color w:val="000000"/>
        <w:sz w:val="24"/>
        <w:szCs w:val="24"/>
      </w:rPr>
    </w:pPr>
    <w:r>
      <w:rPr>
        <w:sz w:val="24"/>
      </w:rPr>
      <w:tab/>
    </w:r>
    <w:r w:rsidRPr="006B37F6">
      <w:rPr>
        <w:sz w:val="24"/>
      </w:rPr>
      <w:object w:dxaOrig="3060" w:dyaOrig="4529" w14:anchorId="5E759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65.25pt">
          <v:imagedata r:id="rId1" o:title=""/>
        </v:shape>
        <o:OLEObject Type="Embed" ProgID="PBrush" ShapeID="_x0000_i1025" DrawAspect="Content" ObjectID="_1643440052" r:id="rId2"/>
      </w:object>
    </w:r>
  </w:p>
  <w:p w14:paraId="625606C1" w14:textId="77777777" w:rsidR="004B0982" w:rsidRPr="00575744" w:rsidRDefault="005C4892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CÂMARA MUNICIPAL DE CAMPOS BELOS</w:t>
    </w:r>
  </w:p>
  <w:p w14:paraId="194DF980" w14:textId="77777777" w:rsidR="004B0982" w:rsidRPr="00575744" w:rsidRDefault="005C4892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ESTADO DE GOIÁS</w:t>
    </w:r>
  </w:p>
  <w:p w14:paraId="5F695FBE" w14:textId="77777777" w:rsidR="004B0982" w:rsidRPr="00EE172E" w:rsidRDefault="005C4892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  <w:lang w:eastAsia="pt-BR"/>
      </w:rPr>
    </w:pPr>
    <w:r w:rsidRPr="00A06FB2">
      <w:rPr>
        <w:rFonts w:ascii="Times New Roman" w:hAnsi="Times New Roman"/>
        <w:b/>
        <w:sz w:val="28"/>
        <w:szCs w:val="28"/>
      </w:rPr>
      <w:t>LEGISLATURA</w:t>
    </w:r>
    <w:r w:rsidRPr="00575744">
      <w:rPr>
        <w:rFonts w:ascii="Times New Roman" w:hAnsi="Times New Roman"/>
        <w:b/>
        <w:sz w:val="28"/>
        <w:szCs w:val="28"/>
      </w:rPr>
      <w:t xml:space="preserve">: </w:t>
    </w:r>
    <w:r>
      <w:rPr>
        <w:rFonts w:ascii="Times New Roman" w:hAnsi="Times New Roman"/>
        <w:b/>
        <w:sz w:val="28"/>
        <w:szCs w:val="28"/>
      </w:rPr>
      <w:t>2017/</w:t>
    </w:r>
    <w:r w:rsidRPr="00575744">
      <w:rPr>
        <w:rFonts w:ascii="Times New Roman" w:hAnsi="Times New Roman"/>
        <w:b/>
        <w:sz w:val="28"/>
        <w:szCs w:val="28"/>
      </w:rPr>
      <w:t>20</w:t>
    </w:r>
    <w:r>
      <w:rPr>
        <w:rFonts w:ascii="Times New Roman" w:hAnsi="Times New Roman"/>
        <w:b/>
        <w:sz w:val="28"/>
        <w:szCs w:val="28"/>
      </w:rPr>
      <w:t>20</w:t>
    </w:r>
  </w:p>
  <w:p w14:paraId="688AD75C" w14:textId="77777777" w:rsidR="004B0982" w:rsidRPr="00616DC0" w:rsidRDefault="005C4892" w:rsidP="00245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92"/>
    <w:rsid w:val="005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02E"/>
  <w15:chartTrackingRefBased/>
  <w15:docId w15:val="{BE217438-656D-4ED8-BFB2-674793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892"/>
  </w:style>
  <w:style w:type="paragraph" w:styleId="Rodap">
    <w:name w:val="footer"/>
    <w:basedOn w:val="Normal"/>
    <w:link w:val="RodapChar"/>
    <w:uiPriority w:val="99"/>
    <w:semiHidden/>
    <w:unhideWhenUsed/>
    <w:rsid w:val="005C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4892"/>
  </w:style>
  <w:style w:type="character" w:styleId="Hyperlink">
    <w:name w:val="Hyperlink"/>
    <w:rsid w:val="005C4892"/>
    <w:rPr>
      <w:color w:val="0000FF"/>
      <w:u w:val="single"/>
    </w:rPr>
  </w:style>
  <w:style w:type="paragraph" w:styleId="SemEspaamento">
    <w:name w:val="No Spacing"/>
    <w:uiPriority w:val="1"/>
    <w:qFormat/>
    <w:rsid w:val="005C4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11@uol.com.br" TargetMode="External"/><Relationship Id="rId1" Type="http://schemas.openxmlformats.org/officeDocument/2006/relationships/hyperlink" Target="http://www.cmcamposbelo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2020-02-17T13:21:00Z</dcterms:created>
  <dcterms:modified xsi:type="dcterms:W3CDTF">2020-02-17T13:21:00Z</dcterms:modified>
</cp:coreProperties>
</file>